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33299" w14:textId="31F70EF9" w:rsidR="00727C36" w:rsidRDefault="00727C36" w:rsidP="0013545A">
      <w:pPr>
        <w:rPr>
          <w:b/>
          <w:bCs/>
          <w:sz w:val="28"/>
          <w:szCs w:val="28"/>
        </w:rPr>
      </w:pPr>
      <w:r w:rsidRPr="00727C36">
        <w:rPr>
          <w:b/>
          <w:bCs/>
          <w:sz w:val="28"/>
          <w:szCs w:val="28"/>
        </w:rPr>
        <w:t xml:space="preserve">SB 54 </w:t>
      </w:r>
      <w:r>
        <w:rPr>
          <w:b/>
          <w:bCs/>
          <w:sz w:val="28"/>
          <w:szCs w:val="28"/>
        </w:rPr>
        <w:t>CalChamber Coalition</w:t>
      </w:r>
    </w:p>
    <w:p w14:paraId="0A56D6B1" w14:textId="3913CFC1" w:rsidR="0045683E" w:rsidRDefault="0013545A" w:rsidP="0013545A">
      <w:pPr>
        <w:rPr>
          <w:b/>
          <w:bCs/>
          <w:sz w:val="28"/>
          <w:szCs w:val="28"/>
        </w:rPr>
      </w:pPr>
      <w:r>
        <w:rPr>
          <w:b/>
          <w:bCs/>
          <w:sz w:val="28"/>
          <w:szCs w:val="28"/>
        </w:rPr>
        <w:t>Template for Comments</w:t>
      </w:r>
      <w:r w:rsidR="000D4051">
        <w:rPr>
          <w:b/>
          <w:bCs/>
          <w:sz w:val="28"/>
          <w:szCs w:val="28"/>
        </w:rPr>
        <w:t xml:space="preserve"> </w:t>
      </w:r>
    </w:p>
    <w:p w14:paraId="47C049F4" w14:textId="77777777" w:rsidR="00727C36" w:rsidRDefault="0045683E" w:rsidP="0013545A">
      <w:pPr>
        <w:rPr>
          <w:b/>
          <w:bCs/>
          <w:sz w:val="24"/>
          <w:szCs w:val="24"/>
        </w:rPr>
      </w:pPr>
      <w:r w:rsidRPr="0045683E">
        <w:rPr>
          <w:b/>
          <w:bCs/>
          <w:sz w:val="24"/>
          <w:szCs w:val="24"/>
          <w:highlight w:val="yellow"/>
        </w:rPr>
        <w:t xml:space="preserve">Please provide </w:t>
      </w:r>
      <w:r w:rsidR="00727C36">
        <w:rPr>
          <w:b/>
          <w:bCs/>
          <w:sz w:val="24"/>
          <w:szCs w:val="24"/>
          <w:highlight w:val="yellow"/>
        </w:rPr>
        <w:t xml:space="preserve">to Erin Raden </w:t>
      </w:r>
      <w:hyperlink r:id="rId8" w:history="1">
        <w:r w:rsidR="00727C36" w:rsidRPr="00E709D4">
          <w:rPr>
            <w:rStyle w:val="Hyperlink"/>
            <w:b/>
            <w:bCs/>
            <w:sz w:val="24"/>
            <w:szCs w:val="24"/>
            <w:highlight w:val="yellow"/>
          </w:rPr>
          <w:t>ERaden@toyassociation.org</w:t>
        </w:r>
      </w:hyperlink>
      <w:r w:rsidR="00727C36">
        <w:rPr>
          <w:b/>
          <w:bCs/>
          <w:sz w:val="24"/>
          <w:szCs w:val="24"/>
          <w:highlight w:val="yellow"/>
        </w:rPr>
        <w:t xml:space="preserve"> </w:t>
      </w:r>
      <w:r w:rsidRPr="0045683E">
        <w:rPr>
          <w:b/>
          <w:bCs/>
          <w:sz w:val="24"/>
          <w:szCs w:val="24"/>
          <w:highlight w:val="yellow"/>
        </w:rPr>
        <w:t>by April 5, 2024</w:t>
      </w:r>
    </w:p>
    <w:p w14:paraId="6D56E2CB" w14:textId="49F143BB" w:rsidR="00A90259" w:rsidRPr="00AC1F5E" w:rsidRDefault="004A39D1" w:rsidP="0013545A">
      <w:pPr>
        <w:rPr>
          <w:b/>
          <w:bCs/>
          <w:color w:val="0070C0"/>
          <w:sz w:val="24"/>
          <w:szCs w:val="24"/>
        </w:rPr>
      </w:pPr>
      <w:r w:rsidRPr="004A39D1">
        <w:rPr>
          <w:b/>
          <w:bCs/>
          <w:color w:val="0070C0"/>
          <w:sz w:val="20"/>
          <w:szCs w:val="20"/>
        </w:rPr>
        <w:tab/>
      </w:r>
      <w:r w:rsidR="006C5710" w:rsidRPr="004A39D1">
        <w:rPr>
          <w:b/>
          <w:bCs/>
          <w:color w:val="0070C0"/>
          <w:sz w:val="20"/>
          <w:szCs w:val="20"/>
        </w:rPr>
        <w:br/>
      </w:r>
      <w:r w:rsidR="007E3A7C" w:rsidRPr="003E3AF1">
        <w:rPr>
          <w:b/>
          <w:bCs/>
          <w:color w:val="0070C0"/>
          <w:sz w:val="24"/>
          <w:szCs w:val="24"/>
        </w:rPr>
        <w:t>TOPIC</w:t>
      </w:r>
      <w:r w:rsidR="00B605B1" w:rsidRPr="003E3AF1">
        <w:rPr>
          <w:b/>
          <w:bCs/>
          <w:color w:val="0070C0"/>
          <w:sz w:val="24"/>
          <w:szCs w:val="24"/>
        </w:rPr>
        <w:t xml:space="preserve"> #1: </w:t>
      </w:r>
      <w:r w:rsidR="007E3A7C" w:rsidRPr="003E3AF1">
        <w:rPr>
          <w:b/>
          <w:bCs/>
          <w:color w:val="0070C0"/>
          <w:sz w:val="24"/>
          <w:szCs w:val="24"/>
        </w:rPr>
        <w:t xml:space="preserve"> </w:t>
      </w:r>
      <w:r w:rsidR="00D2193F" w:rsidRPr="00D358F5">
        <w:rPr>
          <w:b/>
          <w:bCs/>
          <w:i/>
          <w:iCs/>
          <w:color w:val="0070C0"/>
          <w:sz w:val="24"/>
          <w:szCs w:val="24"/>
          <w:u w:val="single"/>
        </w:rPr>
        <w:t>Example</w:t>
      </w:r>
      <w:r w:rsidR="00D2193F" w:rsidRPr="00D2193F">
        <w:rPr>
          <w:b/>
          <w:bCs/>
          <w:i/>
          <w:iCs/>
          <w:color w:val="0070C0"/>
          <w:sz w:val="24"/>
          <w:szCs w:val="24"/>
        </w:rPr>
        <w:t xml:space="preserve">: </w:t>
      </w:r>
      <w:r w:rsidR="00D358F5">
        <w:rPr>
          <w:b/>
          <w:bCs/>
          <w:i/>
          <w:iCs/>
          <w:color w:val="0070C0"/>
          <w:sz w:val="24"/>
          <w:szCs w:val="24"/>
        </w:rPr>
        <w:t xml:space="preserve">Exemption: </w:t>
      </w:r>
      <w:proofErr w:type="gramStart"/>
      <w:r w:rsidR="00D358F5" w:rsidRPr="00D358F5">
        <w:rPr>
          <w:b/>
          <w:bCs/>
          <w:i/>
          <w:iCs/>
          <w:color w:val="0070C0"/>
        </w:rPr>
        <w:t>the</w:t>
      </w:r>
      <w:proofErr w:type="gramEnd"/>
      <w:r w:rsidR="00D358F5" w:rsidRPr="00D358F5">
        <w:rPr>
          <w:b/>
          <w:bCs/>
          <w:i/>
          <w:iCs/>
          <w:color w:val="0070C0"/>
        </w:rPr>
        <w:t xml:space="preserve"> Federal Meat Inspection Act</w:t>
      </w:r>
    </w:p>
    <w:p w14:paraId="71ED1522" w14:textId="404C9E37" w:rsidR="0013545A" w:rsidRPr="00D358F5" w:rsidRDefault="0013545A" w:rsidP="0013545A">
      <w:pPr>
        <w:rPr>
          <w:i/>
          <w:iCs/>
        </w:rPr>
      </w:pPr>
      <w:r>
        <w:rPr>
          <w:b/>
          <w:bCs/>
        </w:rPr>
        <w:t xml:space="preserve">What is the problem or ambiguity: </w:t>
      </w:r>
      <w:r w:rsidR="00D358F5">
        <w:rPr>
          <w:i/>
          <w:iCs/>
        </w:rPr>
        <w:t>Are the draft regulations in direct conflict with this federal law?</w:t>
      </w:r>
    </w:p>
    <w:p w14:paraId="2F50BC54" w14:textId="3CEF2C24" w:rsidR="0013545A" w:rsidRPr="00D358F5" w:rsidRDefault="0013545A" w:rsidP="0013545A">
      <w:pPr>
        <w:rPr>
          <w:i/>
          <w:iCs/>
        </w:rPr>
      </w:pPr>
      <w:r>
        <w:rPr>
          <w:b/>
          <w:bCs/>
        </w:rPr>
        <w:t xml:space="preserve">What does the draft regulation say (include section #): </w:t>
      </w:r>
      <w:r w:rsidR="00D358F5">
        <w:rPr>
          <w:i/>
          <w:iCs/>
        </w:rPr>
        <w:t>Draft regulations may be silent on it.</w:t>
      </w:r>
    </w:p>
    <w:p w14:paraId="4755A979" w14:textId="150DE748" w:rsidR="0013545A" w:rsidRPr="00D358F5" w:rsidRDefault="0013545A" w:rsidP="0013545A">
      <w:pPr>
        <w:rPr>
          <w:i/>
          <w:iCs/>
        </w:rPr>
      </w:pPr>
      <w:r>
        <w:rPr>
          <w:b/>
          <w:bCs/>
        </w:rPr>
        <w:t>Why does this need to be addressed:</w:t>
      </w:r>
      <w:r>
        <w:t xml:space="preserve"> </w:t>
      </w:r>
      <w:r w:rsidR="00D358F5">
        <w:t xml:space="preserve"> </w:t>
      </w:r>
      <w:r w:rsidR="00D358F5">
        <w:rPr>
          <w:i/>
          <w:iCs/>
        </w:rPr>
        <w:t>There may be a federal preemption issue that could jeopardize the ability to provide safe, federally approved food packaging to Californians. We would like Hogan Lovells to analyze how the regulations treat packaging subject to the Federal Meat Inspection Act to determine if any of the requirements on this packaging is in conflict.</w:t>
      </w:r>
    </w:p>
    <w:p w14:paraId="16951DC0" w14:textId="77777777" w:rsidR="0045683E" w:rsidRDefault="00D358F5" w:rsidP="00DF390A">
      <w:pPr>
        <w:rPr>
          <w:i/>
          <w:iCs/>
        </w:rPr>
      </w:pPr>
      <w:r>
        <w:rPr>
          <w:b/>
          <w:bCs/>
        </w:rPr>
        <w:t xml:space="preserve">Bullet points you think should be made to CalRecycle: </w:t>
      </w:r>
      <w:r>
        <w:rPr>
          <w:i/>
          <w:iCs/>
        </w:rPr>
        <w:t>Depending on this analysis, we would want comments to make suggestions to CalRecycle to address this issue. This could mean a more express exemption if supported by law.</w:t>
      </w:r>
    </w:p>
    <w:p w14:paraId="170EEBEF" w14:textId="77777777" w:rsidR="0045683E" w:rsidRDefault="0045683E" w:rsidP="0045683E">
      <w:pPr>
        <w:spacing w:after="0" w:line="240" w:lineRule="auto"/>
        <w:rPr>
          <w:i/>
          <w:iCs/>
        </w:rPr>
      </w:pPr>
    </w:p>
    <w:p w14:paraId="0D24899C" w14:textId="71A30BF7" w:rsidR="00DF390A" w:rsidRPr="0066054B" w:rsidRDefault="00DF390A" w:rsidP="00DF390A">
      <w:pPr>
        <w:rPr>
          <w:b/>
          <w:bCs/>
          <w:color w:val="0070C0"/>
          <w:sz w:val="24"/>
          <w:szCs w:val="24"/>
        </w:rPr>
      </w:pPr>
      <w:r w:rsidRPr="0066054B">
        <w:rPr>
          <w:b/>
          <w:bCs/>
          <w:color w:val="0070C0"/>
          <w:sz w:val="24"/>
          <w:szCs w:val="24"/>
        </w:rPr>
        <w:t>T</w:t>
      </w:r>
      <w:r w:rsidR="0066054B" w:rsidRPr="0066054B">
        <w:rPr>
          <w:b/>
          <w:bCs/>
          <w:color w:val="0070C0"/>
          <w:sz w:val="24"/>
          <w:szCs w:val="24"/>
        </w:rPr>
        <w:t>OPIC</w:t>
      </w:r>
      <w:r w:rsidRPr="0066054B">
        <w:rPr>
          <w:b/>
          <w:bCs/>
          <w:color w:val="0070C0"/>
          <w:sz w:val="24"/>
          <w:szCs w:val="24"/>
        </w:rPr>
        <w:t xml:space="preserve"> #2:</w:t>
      </w:r>
    </w:p>
    <w:p w14:paraId="6C13F0AB" w14:textId="77777777" w:rsidR="0013545A" w:rsidRDefault="0013545A" w:rsidP="0013545A">
      <w:r>
        <w:rPr>
          <w:b/>
          <w:bCs/>
        </w:rPr>
        <w:t xml:space="preserve">What is the problem or ambiguity: </w:t>
      </w:r>
    </w:p>
    <w:p w14:paraId="5404CB14" w14:textId="77777777" w:rsidR="0013545A" w:rsidRDefault="0013545A" w:rsidP="0013545A">
      <w:r>
        <w:rPr>
          <w:b/>
          <w:bCs/>
        </w:rPr>
        <w:t xml:space="preserve">What does the draft regulation say (include section #): </w:t>
      </w:r>
    </w:p>
    <w:p w14:paraId="56EF9AF3" w14:textId="77777777" w:rsidR="0013545A" w:rsidRDefault="0013545A" w:rsidP="0013545A">
      <w:r>
        <w:rPr>
          <w:b/>
          <w:bCs/>
        </w:rPr>
        <w:t>Why does this need to be addressed:</w:t>
      </w:r>
      <w:r>
        <w:t xml:space="preserve"> </w:t>
      </w:r>
    </w:p>
    <w:p w14:paraId="4AD142B6" w14:textId="77777777" w:rsidR="0045683E" w:rsidRDefault="0013545A" w:rsidP="000F5A03">
      <w:pPr>
        <w:rPr>
          <w:b/>
          <w:bCs/>
        </w:rPr>
      </w:pPr>
      <w:r>
        <w:rPr>
          <w:b/>
          <w:bCs/>
        </w:rPr>
        <w:t xml:space="preserve">Bullet points </w:t>
      </w:r>
      <w:r w:rsidR="00D358F5">
        <w:rPr>
          <w:b/>
          <w:bCs/>
        </w:rPr>
        <w:t>you think should</w:t>
      </w:r>
      <w:r>
        <w:rPr>
          <w:b/>
          <w:bCs/>
        </w:rPr>
        <w:t xml:space="preserve"> be made to CalRecycle: </w:t>
      </w:r>
    </w:p>
    <w:p w14:paraId="05739450" w14:textId="77777777" w:rsidR="0045683E" w:rsidRDefault="0045683E" w:rsidP="0045683E">
      <w:pPr>
        <w:spacing w:after="0" w:line="240" w:lineRule="auto"/>
      </w:pPr>
    </w:p>
    <w:p w14:paraId="6D5FB8F4" w14:textId="773244F2" w:rsidR="000F5A03" w:rsidRPr="0045683E" w:rsidRDefault="000F5A03" w:rsidP="000F5A03">
      <w:r w:rsidRPr="0066054B">
        <w:rPr>
          <w:b/>
          <w:bCs/>
          <w:color w:val="0070C0"/>
          <w:sz w:val="24"/>
          <w:szCs w:val="24"/>
        </w:rPr>
        <w:t>TOPIC #</w:t>
      </w:r>
      <w:r>
        <w:rPr>
          <w:b/>
          <w:bCs/>
          <w:color w:val="0070C0"/>
          <w:sz w:val="24"/>
          <w:szCs w:val="24"/>
        </w:rPr>
        <w:t>3</w:t>
      </w:r>
      <w:r w:rsidRPr="0066054B">
        <w:rPr>
          <w:b/>
          <w:bCs/>
          <w:color w:val="0070C0"/>
          <w:sz w:val="24"/>
          <w:szCs w:val="24"/>
        </w:rPr>
        <w:t>:</w:t>
      </w:r>
    </w:p>
    <w:p w14:paraId="2A31CD01" w14:textId="77777777" w:rsidR="00D358F5" w:rsidRDefault="00D358F5" w:rsidP="00D358F5">
      <w:r>
        <w:rPr>
          <w:b/>
          <w:bCs/>
        </w:rPr>
        <w:t xml:space="preserve">What is the problem or ambiguity: </w:t>
      </w:r>
    </w:p>
    <w:p w14:paraId="53925A08" w14:textId="77777777" w:rsidR="00D358F5" w:rsidRDefault="00D358F5" w:rsidP="00D358F5">
      <w:r>
        <w:rPr>
          <w:b/>
          <w:bCs/>
        </w:rPr>
        <w:t xml:space="preserve">What does the draft regulation say (include section #): </w:t>
      </w:r>
    </w:p>
    <w:p w14:paraId="3094C75D" w14:textId="77777777" w:rsidR="00D358F5" w:rsidRDefault="00D358F5" w:rsidP="00D358F5">
      <w:r>
        <w:rPr>
          <w:b/>
          <w:bCs/>
        </w:rPr>
        <w:t>Why does this need to be addressed:</w:t>
      </w:r>
      <w:r>
        <w:t xml:space="preserve"> </w:t>
      </w:r>
    </w:p>
    <w:p w14:paraId="56B1082F" w14:textId="77777777" w:rsidR="00D358F5" w:rsidRDefault="00D358F5" w:rsidP="00D358F5">
      <w:pPr>
        <w:rPr>
          <w:b/>
          <w:bCs/>
        </w:rPr>
      </w:pPr>
      <w:r>
        <w:rPr>
          <w:b/>
          <w:bCs/>
        </w:rPr>
        <w:t xml:space="preserve">Bullet points you think should be made to CalRecycle: </w:t>
      </w:r>
    </w:p>
    <w:p w14:paraId="22AA616C" w14:textId="77777777" w:rsidR="0045683E" w:rsidRDefault="0045683E" w:rsidP="0045683E">
      <w:pPr>
        <w:spacing w:after="0" w:line="240" w:lineRule="auto"/>
      </w:pPr>
    </w:p>
    <w:p w14:paraId="67C00FF1" w14:textId="619E3F5F" w:rsidR="0044709E" w:rsidRPr="0066054B" w:rsidRDefault="0044709E" w:rsidP="0044709E">
      <w:pPr>
        <w:rPr>
          <w:b/>
          <w:bCs/>
          <w:color w:val="0070C0"/>
          <w:sz w:val="24"/>
          <w:szCs w:val="24"/>
        </w:rPr>
      </w:pPr>
      <w:r w:rsidRPr="0066054B">
        <w:rPr>
          <w:b/>
          <w:bCs/>
          <w:color w:val="0070C0"/>
          <w:sz w:val="24"/>
          <w:szCs w:val="24"/>
        </w:rPr>
        <w:t>TOPIC #</w:t>
      </w:r>
      <w:r>
        <w:rPr>
          <w:b/>
          <w:bCs/>
          <w:color w:val="0070C0"/>
          <w:sz w:val="24"/>
          <w:szCs w:val="24"/>
        </w:rPr>
        <w:t>4</w:t>
      </w:r>
      <w:r w:rsidRPr="0066054B">
        <w:rPr>
          <w:b/>
          <w:bCs/>
          <w:color w:val="0070C0"/>
          <w:sz w:val="24"/>
          <w:szCs w:val="24"/>
        </w:rPr>
        <w:t>:</w:t>
      </w:r>
    </w:p>
    <w:p w14:paraId="6093E543" w14:textId="77777777" w:rsidR="00D358F5" w:rsidRDefault="00D358F5" w:rsidP="00D358F5">
      <w:r>
        <w:rPr>
          <w:b/>
          <w:bCs/>
        </w:rPr>
        <w:t xml:space="preserve">What is the problem or ambiguity: </w:t>
      </w:r>
    </w:p>
    <w:p w14:paraId="24CF34A7" w14:textId="77777777" w:rsidR="00D358F5" w:rsidRDefault="00D358F5" w:rsidP="00D358F5">
      <w:r>
        <w:rPr>
          <w:b/>
          <w:bCs/>
        </w:rPr>
        <w:t xml:space="preserve">What does the draft regulation say (include section #): </w:t>
      </w:r>
    </w:p>
    <w:p w14:paraId="3C23A111" w14:textId="77777777" w:rsidR="00D358F5" w:rsidRDefault="00D358F5" w:rsidP="00D358F5">
      <w:r>
        <w:rPr>
          <w:b/>
          <w:bCs/>
        </w:rPr>
        <w:t>Why does this need to be addressed:</w:t>
      </w:r>
      <w:r>
        <w:t xml:space="preserve"> </w:t>
      </w:r>
    </w:p>
    <w:p w14:paraId="3DE6DE12" w14:textId="77777777" w:rsidR="00D358F5" w:rsidRDefault="00D358F5" w:rsidP="00D358F5">
      <w:r>
        <w:rPr>
          <w:b/>
          <w:bCs/>
        </w:rPr>
        <w:t xml:space="preserve">Bullet points you think should be made to CalRecycle: </w:t>
      </w:r>
    </w:p>
    <w:p w14:paraId="1653A059" w14:textId="77777777" w:rsidR="00727C36" w:rsidRDefault="00727C36" w:rsidP="000F5A03">
      <w:pPr>
        <w:tabs>
          <w:tab w:val="left" w:pos="4005"/>
        </w:tabs>
        <w:rPr>
          <w:i/>
          <w:iCs/>
        </w:rPr>
      </w:pPr>
    </w:p>
    <w:p w14:paraId="2A3ABD65" w14:textId="36E1FA7F" w:rsidR="00D358F5" w:rsidRDefault="00D358F5" w:rsidP="000F5A03">
      <w:pPr>
        <w:tabs>
          <w:tab w:val="left" w:pos="4005"/>
        </w:tabs>
        <w:rPr>
          <w:i/>
          <w:iCs/>
        </w:rPr>
      </w:pPr>
      <w:r>
        <w:rPr>
          <w:i/>
          <w:iCs/>
        </w:rPr>
        <w:t>And so o</w:t>
      </w:r>
      <w:r w:rsidR="0045683E">
        <w:rPr>
          <w:i/>
          <w:iCs/>
        </w:rPr>
        <w:t>n . . .</w:t>
      </w:r>
    </w:p>
    <w:sectPr w:rsidR="00D358F5" w:rsidSect="002C4A57">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709A6"/>
    <w:multiLevelType w:val="hybridMultilevel"/>
    <w:tmpl w:val="C8A4B6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522391A"/>
    <w:multiLevelType w:val="hybridMultilevel"/>
    <w:tmpl w:val="A65248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84A71"/>
    <w:multiLevelType w:val="hybridMultilevel"/>
    <w:tmpl w:val="F036FE50"/>
    <w:lvl w:ilvl="0" w:tplc="E9DAEA1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15900"/>
    <w:multiLevelType w:val="hybridMultilevel"/>
    <w:tmpl w:val="7D76BE74"/>
    <w:lvl w:ilvl="0" w:tplc="E714910A">
      <w:start w:val="1"/>
      <w:numFmt w:val="decimal"/>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83C49"/>
    <w:multiLevelType w:val="hybridMultilevel"/>
    <w:tmpl w:val="A1642A5E"/>
    <w:lvl w:ilvl="0" w:tplc="61B4A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77CA0"/>
    <w:multiLevelType w:val="hybridMultilevel"/>
    <w:tmpl w:val="C868B4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0D17990"/>
    <w:multiLevelType w:val="hybridMultilevel"/>
    <w:tmpl w:val="A5645996"/>
    <w:lvl w:ilvl="0" w:tplc="21AAEF58">
      <w:start w:val="1"/>
      <w:numFmt w:val="decimal"/>
      <w:lvlText w:val="%1."/>
      <w:lvlJc w:val="left"/>
      <w:pPr>
        <w:ind w:left="720" w:hanging="360"/>
      </w:pPr>
      <w:rPr>
        <w:rFonts w:hint="default"/>
        <w:b w:val="0"/>
        <w:i/>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B770A2"/>
    <w:multiLevelType w:val="hybridMultilevel"/>
    <w:tmpl w:val="1E5E7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9F007"/>
    <w:multiLevelType w:val="hybridMultilevel"/>
    <w:tmpl w:val="FFFFFFFF"/>
    <w:lvl w:ilvl="0" w:tplc="0C28C12C">
      <w:start w:val="1"/>
      <w:numFmt w:val="bullet"/>
      <w:lvlText w:val=""/>
      <w:lvlJc w:val="left"/>
      <w:pPr>
        <w:ind w:left="720" w:hanging="360"/>
      </w:pPr>
      <w:rPr>
        <w:rFonts w:ascii="Symbol" w:hAnsi="Symbol" w:hint="default"/>
      </w:rPr>
    </w:lvl>
    <w:lvl w:ilvl="1" w:tplc="3FF62DAC">
      <w:start w:val="1"/>
      <w:numFmt w:val="bullet"/>
      <w:lvlText w:val="o"/>
      <w:lvlJc w:val="left"/>
      <w:pPr>
        <w:ind w:left="1440" w:hanging="360"/>
      </w:pPr>
      <w:rPr>
        <w:rFonts w:ascii="Courier New" w:hAnsi="Courier New" w:hint="default"/>
      </w:rPr>
    </w:lvl>
    <w:lvl w:ilvl="2" w:tplc="9B3AAC2E">
      <w:start w:val="1"/>
      <w:numFmt w:val="bullet"/>
      <w:lvlText w:val=""/>
      <w:lvlJc w:val="left"/>
      <w:pPr>
        <w:ind w:left="2160" w:hanging="360"/>
      </w:pPr>
      <w:rPr>
        <w:rFonts w:ascii="Wingdings" w:hAnsi="Wingdings" w:hint="default"/>
      </w:rPr>
    </w:lvl>
    <w:lvl w:ilvl="3" w:tplc="DE9C86AE">
      <w:start w:val="1"/>
      <w:numFmt w:val="bullet"/>
      <w:lvlText w:val=""/>
      <w:lvlJc w:val="left"/>
      <w:pPr>
        <w:ind w:left="2880" w:hanging="360"/>
      </w:pPr>
      <w:rPr>
        <w:rFonts w:ascii="Symbol" w:hAnsi="Symbol" w:hint="default"/>
      </w:rPr>
    </w:lvl>
    <w:lvl w:ilvl="4" w:tplc="5B4AC17C">
      <w:start w:val="1"/>
      <w:numFmt w:val="bullet"/>
      <w:lvlText w:val="o"/>
      <w:lvlJc w:val="left"/>
      <w:pPr>
        <w:ind w:left="3600" w:hanging="360"/>
      </w:pPr>
      <w:rPr>
        <w:rFonts w:ascii="Courier New" w:hAnsi="Courier New" w:hint="default"/>
      </w:rPr>
    </w:lvl>
    <w:lvl w:ilvl="5" w:tplc="23060F4A">
      <w:start w:val="1"/>
      <w:numFmt w:val="bullet"/>
      <w:lvlText w:val=""/>
      <w:lvlJc w:val="left"/>
      <w:pPr>
        <w:ind w:left="4320" w:hanging="360"/>
      </w:pPr>
      <w:rPr>
        <w:rFonts w:ascii="Wingdings" w:hAnsi="Wingdings" w:hint="default"/>
      </w:rPr>
    </w:lvl>
    <w:lvl w:ilvl="6" w:tplc="05F83488">
      <w:start w:val="1"/>
      <w:numFmt w:val="bullet"/>
      <w:lvlText w:val=""/>
      <w:lvlJc w:val="left"/>
      <w:pPr>
        <w:ind w:left="5040" w:hanging="360"/>
      </w:pPr>
      <w:rPr>
        <w:rFonts w:ascii="Symbol" w:hAnsi="Symbol" w:hint="default"/>
      </w:rPr>
    </w:lvl>
    <w:lvl w:ilvl="7" w:tplc="A75E30E0">
      <w:start w:val="1"/>
      <w:numFmt w:val="bullet"/>
      <w:lvlText w:val="o"/>
      <w:lvlJc w:val="left"/>
      <w:pPr>
        <w:ind w:left="5760" w:hanging="360"/>
      </w:pPr>
      <w:rPr>
        <w:rFonts w:ascii="Courier New" w:hAnsi="Courier New" w:hint="default"/>
      </w:rPr>
    </w:lvl>
    <w:lvl w:ilvl="8" w:tplc="7DF45CB2">
      <w:start w:val="1"/>
      <w:numFmt w:val="bullet"/>
      <w:lvlText w:val=""/>
      <w:lvlJc w:val="left"/>
      <w:pPr>
        <w:ind w:left="6480" w:hanging="360"/>
      </w:pPr>
      <w:rPr>
        <w:rFonts w:ascii="Wingdings" w:hAnsi="Wingdings" w:hint="default"/>
      </w:rPr>
    </w:lvl>
  </w:abstractNum>
  <w:abstractNum w:abstractNumId="9" w15:restartNumberingAfterBreak="0">
    <w:nsid w:val="7D419AB9"/>
    <w:multiLevelType w:val="hybridMultilevel"/>
    <w:tmpl w:val="FFFFFFFF"/>
    <w:lvl w:ilvl="0" w:tplc="5D46CFC8">
      <w:start w:val="1"/>
      <w:numFmt w:val="bullet"/>
      <w:lvlText w:val=""/>
      <w:lvlJc w:val="left"/>
      <w:pPr>
        <w:ind w:left="720" w:hanging="360"/>
      </w:pPr>
      <w:rPr>
        <w:rFonts w:ascii="Symbol" w:hAnsi="Symbol" w:hint="default"/>
      </w:rPr>
    </w:lvl>
    <w:lvl w:ilvl="1" w:tplc="BC0E04B4">
      <w:start w:val="1"/>
      <w:numFmt w:val="bullet"/>
      <w:lvlText w:val="o"/>
      <w:lvlJc w:val="left"/>
      <w:pPr>
        <w:ind w:left="1440" w:hanging="360"/>
      </w:pPr>
      <w:rPr>
        <w:rFonts w:ascii="Courier New" w:hAnsi="Courier New" w:hint="default"/>
      </w:rPr>
    </w:lvl>
    <w:lvl w:ilvl="2" w:tplc="E1A653A8">
      <w:start w:val="1"/>
      <w:numFmt w:val="bullet"/>
      <w:lvlText w:val=""/>
      <w:lvlJc w:val="left"/>
      <w:pPr>
        <w:ind w:left="2160" w:hanging="360"/>
      </w:pPr>
      <w:rPr>
        <w:rFonts w:ascii="Wingdings" w:hAnsi="Wingdings" w:hint="default"/>
      </w:rPr>
    </w:lvl>
    <w:lvl w:ilvl="3" w:tplc="DD4A00D8">
      <w:start w:val="1"/>
      <w:numFmt w:val="bullet"/>
      <w:lvlText w:val=""/>
      <w:lvlJc w:val="left"/>
      <w:pPr>
        <w:ind w:left="2880" w:hanging="360"/>
      </w:pPr>
      <w:rPr>
        <w:rFonts w:ascii="Symbol" w:hAnsi="Symbol" w:hint="default"/>
      </w:rPr>
    </w:lvl>
    <w:lvl w:ilvl="4" w:tplc="B83A0D8E">
      <w:start w:val="1"/>
      <w:numFmt w:val="bullet"/>
      <w:lvlText w:val="o"/>
      <w:lvlJc w:val="left"/>
      <w:pPr>
        <w:ind w:left="3600" w:hanging="360"/>
      </w:pPr>
      <w:rPr>
        <w:rFonts w:ascii="Courier New" w:hAnsi="Courier New" w:hint="default"/>
      </w:rPr>
    </w:lvl>
    <w:lvl w:ilvl="5" w:tplc="7C428A4E">
      <w:start w:val="1"/>
      <w:numFmt w:val="bullet"/>
      <w:lvlText w:val=""/>
      <w:lvlJc w:val="left"/>
      <w:pPr>
        <w:ind w:left="4320" w:hanging="360"/>
      </w:pPr>
      <w:rPr>
        <w:rFonts w:ascii="Wingdings" w:hAnsi="Wingdings" w:hint="default"/>
      </w:rPr>
    </w:lvl>
    <w:lvl w:ilvl="6" w:tplc="7B1E8986">
      <w:start w:val="1"/>
      <w:numFmt w:val="bullet"/>
      <w:lvlText w:val=""/>
      <w:lvlJc w:val="left"/>
      <w:pPr>
        <w:ind w:left="5040" w:hanging="360"/>
      </w:pPr>
      <w:rPr>
        <w:rFonts w:ascii="Symbol" w:hAnsi="Symbol" w:hint="default"/>
      </w:rPr>
    </w:lvl>
    <w:lvl w:ilvl="7" w:tplc="49F8FFEA">
      <w:start w:val="1"/>
      <w:numFmt w:val="bullet"/>
      <w:lvlText w:val="o"/>
      <w:lvlJc w:val="left"/>
      <w:pPr>
        <w:ind w:left="5760" w:hanging="360"/>
      </w:pPr>
      <w:rPr>
        <w:rFonts w:ascii="Courier New" w:hAnsi="Courier New" w:hint="default"/>
      </w:rPr>
    </w:lvl>
    <w:lvl w:ilvl="8" w:tplc="575267C4">
      <w:start w:val="1"/>
      <w:numFmt w:val="bullet"/>
      <w:lvlText w:val=""/>
      <w:lvlJc w:val="left"/>
      <w:pPr>
        <w:ind w:left="6480" w:hanging="360"/>
      </w:pPr>
      <w:rPr>
        <w:rFonts w:ascii="Wingdings" w:hAnsi="Wingdings" w:hint="default"/>
      </w:rPr>
    </w:lvl>
  </w:abstractNum>
  <w:num w:numId="1" w16cid:durableId="214661158">
    <w:abstractNumId w:val="0"/>
  </w:num>
  <w:num w:numId="2" w16cid:durableId="1596205664">
    <w:abstractNumId w:val="7"/>
  </w:num>
  <w:num w:numId="3" w16cid:durableId="945381261">
    <w:abstractNumId w:val="2"/>
  </w:num>
  <w:num w:numId="4" w16cid:durableId="1058869119">
    <w:abstractNumId w:val="1"/>
  </w:num>
  <w:num w:numId="5" w16cid:durableId="130176017">
    <w:abstractNumId w:val="5"/>
  </w:num>
  <w:num w:numId="6" w16cid:durableId="310446884">
    <w:abstractNumId w:val="8"/>
  </w:num>
  <w:num w:numId="7" w16cid:durableId="1740900850">
    <w:abstractNumId w:val="9"/>
  </w:num>
  <w:num w:numId="8" w16cid:durableId="7368837">
    <w:abstractNumId w:val="3"/>
  </w:num>
  <w:num w:numId="9" w16cid:durableId="74980383">
    <w:abstractNumId w:val="6"/>
  </w:num>
  <w:num w:numId="10" w16cid:durableId="1082411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D3"/>
    <w:rsid w:val="000119FF"/>
    <w:rsid w:val="00013252"/>
    <w:rsid w:val="00013C1E"/>
    <w:rsid w:val="00021BD6"/>
    <w:rsid w:val="000222F0"/>
    <w:rsid w:val="000309D9"/>
    <w:rsid w:val="00031677"/>
    <w:rsid w:val="00032259"/>
    <w:rsid w:val="00047C6A"/>
    <w:rsid w:val="00076703"/>
    <w:rsid w:val="00091534"/>
    <w:rsid w:val="000B0F0D"/>
    <w:rsid w:val="000C1132"/>
    <w:rsid w:val="000C2049"/>
    <w:rsid w:val="000D0ECE"/>
    <w:rsid w:val="000D3F3F"/>
    <w:rsid w:val="000D4051"/>
    <w:rsid w:val="000D59D8"/>
    <w:rsid w:val="000D5C9D"/>
    <w:rsid w:val="000E7FA1"/>
    <w:rsid w:val="000F307A"/>
    <w:rsid w:val="000F5A03"/>
    <w:rsid w:val="00100A22"/>
    <w:rsid w:val="00104DF0"/>
    <w:rsid w:val="00110F48"/>
    <w:rsid w:val="00111643"/>
    <w:rsid w:val="0012600E"/>
    <w:rsid w:val="00130A60"/>
    <w:rsid w:val="0013545A"/>
    <w:rsid w:val="00136C2E"/>
    <w:rsid w:val="00143E1C"/>
    <w:rsid w:val="00145346"/>
    <w:rsid w:val="00156999"/>
    <w:rsid w:val="00164402"/>
    <w:rsid w:val="00173596"/>
    <w:rsid w:val="00186C1F"/>
    <w:rsid w:val="00187A17"/>
    <w:rsid w:val="0019125C"/>
    <w:rsid w:val="001919AF"/>
    <w:rsid w:val="00195637"/>
    <w:rsid w:val="001A161C"/>
    <w:rsid w:val="001B226E"/>
    <w:rsid w:val="001B5A23"/>
    <w:rsid w:val="001C7EE6"/>
    <w:rsid w:val="001E2210"/>
    <w:rsid w:val="001F04FE"/>
    <w:rsid w:val="00206929"/>
    <w:rsid w:val="002218B6"/>
    <w:rsid w:val="002270FD"/>
    <w:rsid w:val="00247AC1"/>
    <w:rsid w:val="00251DD4"/>
    <w:rsid w:val="002571A8"/>
    <w:rsid w:val="00265F15"/>
    <w:rsid w:val="002767DE"/>
    <w:rsid w:val="002816D3"/>
    <w:rsid w:val="00293FDA"/>
    <w:rsid w:val="002A397F"/>
    <w:rsid w:val="002B04AB"/>
    <w:rsid w:val="002B1D42"/>
    <w:rsid w:val="002B48A9"/>
    <w:rsid w:val="002B6849"/>
    <w:rsid w:val="002B7AFE"/>
    <w:rsid w:val="002C4A57"/>
    <w:rsid w:val="002C5B66"/>
    <w:rsid w:val="002C7F8A"/>
    <w:rsid w:val="002D150B"/>
    <w:rsid w:val="002E0437"/>
    <w:rsid w:val="002E0B48"/>
    <w:rsid w:val="002E4395"/>
    <w:rsid w:val="002E64AB"/>
    <w:rsid w:val="002F16FC"/>
    <w:rsid w:val="002F3CF7"/>
    <w:rsid w:val="00302228"/>
    <w:rsid w:val="00317A4E"/>
    <w:rsid w:val="00335207"/>
    <w:rsid w:val="00336334"/>
    <w:rsid w:val="00365C01"/>
    <w:rsid w:val="003723F1"/>
    <w:rsid w:val="003751F6"/>
    <w:rsid w:val="0037609A"/>
    <w:rsid w:val="003A45ED"/>
    <w:rsid w:val="003A52AF"/>
    <w:rsid w:val="003B4EDC"/>
    <w:rsid w:val="003C5E4B"/>
    <w:rsid w:val="003C7021"/>
    <w:rsid w:val="003D1038"/>
    <w:rsid w:val="003D4146"/>
    <w:rsid w:val="003E3AF1"/>
    <w:rsid w:val="003F357A"/>
    <w:rsid w:val="00402411"/>
    <w:rsid w:val="004211CB"/>
    <w:rsid w:val="00432B7C"/>
    <w:rsid w:val="00443321"/>
    <w:rsid w:val="0044709E"/>
    <w:rsid w:val="00452D99"/>
    <w:rsid w:val="0045683E"/>
    <w:rsid w:val="00460DE4"/>
    <w:rsid w:val="00461139"/>
    <w:rsid w:val="00463210"/>
    <w:rsid w:val="00470CA9"/>
    <w:rsid w:val="00490109"/>
    <w:rsid w:val="00496459"/>
    <w:rsid w:val="004A39D1"/>
    <w:rsid w:val="004D2A78"/>
    <w:rsid w:val="004E4902"/>
    <w:rsid w:val="004F7CE6"/>
    <w:rsid w:val="00512642"/>
    <w:rsid w:val="00513D8D"/>
    <w:rsid w:val="00522E82"/>
    <w:rsid w:val="005235DE"/>
    <w:rsid w:val="0056016F"/>
    <w:rsid w:val="0056542F"/>
    <w:rsid w:val="005679BF"/>
    <w:rsid w:val="00586748"/>
    <w:rsid w:val="00596D2E"/>
    <w:rsid w:val="005A177D"/>
    <w:rsid w:val="005A5E3E"/>
    <w:rsid w:val="005A7429"/>
    <w:rsid w:val="005B0B55"/>
    <w:rsid w:val="005B1A1E"/>
    <w:rsid w:val="005B38F1"/>
    <w:rsid w:val="005B7117"/>
    <w:rsid w:val="005B7B02"/>
    <w:rsid w:val="005C066B"/>
    <w:rsid w:val="005D51AC"/>
    <w:rsid w:val="005E47EA"/>
    <w:rsid w:val="005F0423"/>
    <w:rsid w:val="005F7DD0"/>
    <w:rsid w:val="00601411"/>
    <w:rsid w:val="00605037"/>
    <w:rsid w:val="00636E12"/>
    <w:rsid w:val="00637175"/>
    <w:rsid w:val="006476F5"/>
    <w:rsid w:val="006505CF"/>
    <w:rsid w:val="00654B28"/>
    <w:rsid w:val="0066054B"/>
    <w:rsid w:val="0066058C"/>
    <w:rsid w:val="00680740"/>
    <w:rsid w:val="0069572C"/>
    <w:rsid w:val="006A136E"/>
    <w:rsid w:val="006C5710"/>
    <w:rsid w:val="006C71EC"/>
    <w:rsid w:val="006D25AB"/>
    <w:rsid w:val="006D6BF4"/>
    <w:rsid w:val="006E30C1"/>
    <w:rsid w:val="006E77A0"/>
    <w:rsid w:val="00721F2D"/>
    <w:rsid w:val="00723D99"/>
    <w:rsid w:val="00727C36"/>
    <w:rsid w:val="00745569"/>
    <w:rsid w:val="00751274"/>
    <w:rsid w:val="00771292"/>
    <w:rsid w:val="007905F2"/>
    <w:rsid w:val="007A4D29"/>
    <w:rsid w:val="007A7A75"/>
    <w:rsid w:val="007B514D"/>
    <w:rsid w:val="007C2330"/>
    <w:rsid w:val="007D236E"/>
    <w:rsid w:val="007D44F5"/>
    <w:rsid w:val="007E23C7"/>
    <w:rsid w:val="007E3A7C"/>
    <w:rsid w:val="007E6D0A"/>
    <w:rsid w:val="007F432A"/>
    <w:rsid w:val="007F7E33"/>
    <w:rsid w:val="0082694F"/>
    <w:rsid w:val="008279BB"/>
    <w:rsid w:val="008304FE"/>
    <w:rsid w:val="0083464B"/>
    <w:rsid w:val="00857076"/>
    <w:rsid w:val="00861163"/>
    <w:rsid w:val="008661EE"/>
    <w:rsid w:val="00893D93"/>
    <w:rsid w:val="008A6131"/>
    <w:rsid w:val="008B1D03"/>
    <w:rsid w:val="008B29E3"/>
    <w:rsid w:val="008B4DB1"/>
    <w:rsid w:val="008D4BF3"/>
    <w:rsid w:val="008E0126"/>
    <w:rsid w:val="008E37F4"/>
    <w:rsid w:val="008E4E23"/>
    <w:rsid w:val="008F7618"/>
    <w:rsid w:val="00912293"/>
    <w:rsid w:val="00914709"/>
    <w:rsid w:val="00920805"/>
    <w:rsid w:val="009250A6"/>
    <w:rsid w:val="00932194"/>
    <w:rsid w:val="009377B2"/>
    <w:rsid w:val="0094374E"/>
    <w:rsid w:val="00947433"/>
    <w:rsid w:val="00962926"/>
    <w:rsid w:val="009744B4"/>
    <w:rsid w:val="009761B2"/>
    <w:rsid w:val="0098253D"/>
    <w:rsid w:val="0098685D"/>
    <w:rsid w:val="00986D7A"/>
    <w:rsid w:val="00996718"/>
    <w:rsid w:val="009A383D"/>
    <w:rsid w:val="009A4D11"/>
    <w:rsid w:val="009B2ECB"/>
    <w:rsid w:val="009C2828"/>
    <w:rsid w:val="009C6EA2"/>
    <w:rsid w:val="009D2C1B"/>
    <w:rsid w:val="009D3F1C"/>
    <w:rsid w:val="009D6A7A"/>
    <w:rsid w:val="009E0A0E"/>
    <w:rsid w:val="009E2912"/>
    <w:rsid w:val="009F7524"/>
    <w:rsid w:val="00A03A9F"/>
    <w:rsid w:val="00A20AEC"/>
    <w:rsid w:val="00A24A68"/>
    <w:rsid w:val="00A278B1"/>
    <w:rsid w:val="00A32158"/>
    <w:rsid w:val="00A3577D"/>
    <w:rsid w:val="00A53F7C"/>
    <w:rsid w:val="00A77A02"/>
    <w:rsid w:val="00A90259"/>
    <w:rsid w:val="00A95331"/>
    <w:rsid w:val="00A969BC"/>
    <w:rsid w:val="00AA39D7"/>
    <w:rsid w:val="00AB76CB"/>
    <w:rsid w:val="00AC1F5E"/>
    <w:rsid w:val="00AC2981"/>
    <w:rsid w:val="00AD37BB"/>
    <w:rsid w:val="00B32A42"/>
    <w:rsid w:val="00B32D85"/>
    <w:rsid w:val="00B331AC"/>
    <w:rsid w:val="00B53EB7"/>
    <w:rsid w:val="00B57323"/>
    <w:rsid w:val="00B605B1"/>
    <w:rsid w:val="00B64E4F"/>
    <w:rsid w:val="00B83AE1"/>
    <w:rsid w:val="00B9289B"/>
    <w:rsid w:val="00BC620F"/>
    <w:rsid w:val="00BD330A"/>
    <w:rsid w:val="00BD3F69"/>
    <w:rsid w:val="00BD51B3"/>
    <w:rsid w:val="00BE0BE8"/>
    <w:rsid w:val="00BE2676"/>
    <w:rsid w:val="00BE3407"/>
    <w:rsid w:val="00BF0700"/>
    <w:rsid w:val="00BF440A"/>
    <w:rsid w:val="00C13C5A"/>
    <w:rsid w:val="00C20888"/>
    <w:rsid w:val="00C25177"/>
    <w:rsid w:val="00C40035"/>
    <w:rsid w:val="00C426CE"/>
    <w:rsid w:val="00C431B8"/>
    <w:rsid w:val="00C43FA2"/>
    <w:rsid w:val="00C553EB"/>
    <w:rsid w:val="00C55660"/>
    <w:rsid w:val="00C618AA"/>
    <w:rsid w:val="00C71D1C"/>
    <w:rsid w:val="00C72262"/>
    <w:rsid w:val="00C84E58"/>
    <w:rsid w:val="00C861D2"/>
    <w:rsid w:val="00CC163E"/>
    <w:rsid w:val="00CC5890"/>
    <w:rsid w:val="00CD713F"/>
    <w:rsid w:val="00D06120"/>
    <w:rsid w:val="00D109B7"/>
    <w:rsid w:val="00D10DFF"/>
    <w:rsid w:val="00D2193F"/>
    <w:rsid w:val="00D358F5"/>
    <w:rsid w:val="00D42142"/>
    <w:rsid w:val="00D45C47"/>
    <w:rsid w:val="00D56D86"/>
    <w:rsid w:val="00D7451B"/>
    <w:rsid w:val="00D86D95"/>
    <w:rsid w:val="00D87275"/>
    <w:rsid w:val="00D903EA"/>
    <w:rsid w:val="00D95D12"/>
    <w:rsid w:val="00D968AE"/>
    <w:rsid w:val="00DA4C5F"/>
    <w:rsid w:val="00DE35D8"/>
    <w:rsid w:val="00DF390A"/>
    <w:rsid w:val="00DF7AAB"/>
    <w:rsid w:val="00E20342"/>
    <w:rsid w:val="00E2034D"/>
    <w:rsid w:val="00E207EA"/>
    <w:rsid w:val="00E30A25"/>
    <w:rsid w:val="00E30ED9"/>
    <w:rsid w:val="00E325EA"/>
    <w:rsid w:val="00E45091"/>
    <w:rsid w:val="00E57956"/>
    <w:rsid w:val="00E647F5"/>
    <w:rsid w:val="00E92DCD"/>
    <w:rsid w:val="00EA0961"/>
    <w:rsid w:val="00EC1F0E"/>
    <w:rsid w:val="00ED311C"/>
    <w:rsid w:val="00F02343"/>
    <w:rsid w:val="00F04179"/>
    <w:rsid w:val="00F17CBE"/>
    <w:rsid w:val="00F31ECF"/>
    <w:rsid w:val="00F324EB"/>
    <w:rsid w:val="00F44C0D"/>
    <w:rsid w:val="00F54AC8"/>
    <w:rsid w:val="00F6365C"/>
    <w:rsid w:val="00F64F8D"/>
    <w:rsid w:val="00F673B7"/>
    <w:rsid w:val="00FA1167"/>
    <w:rsid w:val="00FC53DF"/>
    <w:rsid w:val="00FC5DE2"/>
    <w:rsid w:val="00FC5F53"/>
    <w:rsid w:val="00FF5CB1"/>
    <w:rsid w:val="00FF6C2F"/>
    <w:rsid w:val="01A169E2"/>
    <w:rsid w:val="02778691"/>
    <w:rsid w:val="02A1C0E5"/>
    <w:rsid w:val="038E1D2A"/>
    <w:rsid w:val="03CDDB27"/>
    <w:rsid w:val="0421D0CB"/>
    <w:rsid w:val="04BB616B"/>
    <w:rsid w:val="07F830AF"/>
    <w:rsid w:val="084B5F60"/>
    <w:rsid w:val="09701737"/>
    <w:rsid w:val="098BE1B4"/>
    <w:rsid w:val="0A79647D"/>
    <w:rsid w:val="0B91EBD1"/>
    <w:rsid w:val="0BB3BF12"/>
    <w:rsid w:val="0C04AA8B"/>
    <w:rsid w:val="0CEE8F93"/>
    <w:rsid w:val="0D0D2D60"/>
    <w:rsid w:val="0F8F87BB"/>
    <w:rsid w:val="102D9335"/>
    <w:rsid w:val="108AD292"/>
    <w:rsid w:val="11171CF0"/>
    <w:rsid w:val="11EEC0FB"/>
    <w:rsid w:val="121767E9"/>
    <w:rsid w:val="123EE044"/>
    <w:rsid w:val="127ADC7B"/>
    <w:rsid w:val="13327066"/>
    <w:rsid w:val="13E22776"/>
    <w:rsid w:val="141C57E4"/>
    <w:rsid w:val="14C5DD87"/>
    <w:rsid w:val="1530D2D4"/>
    <w:rsid w:val="15926474"/>
    <w:rsid w:val="15A41600"/>
    <w:rsid w:val="16245629"/>
    <w:rsid w:val="16A6D7A8"/>
    <w:rsid w:val="16B9E284"/>
    <w:rsid w:val="17B20DA3"/>
    <w:rsid w:val="17EE6E81"/>
    <w:rsid w:val="187F4CCB"/>
    <w:rsid w:val="1926F592"/>
    <w:rsid w:val="19F0FAB3"/>
    <w:rsid w:val="1AD603BC"/>
    <w:rsid w:val="1C944AAA"/>
    <w:rsid w:val="1CD8CE3A"/>
    <w:rsid w:val="1DC56DF0"/>
    <w:rsid w:val="1E36AC34"/>
    <w:rsid w:val="1EED796E"/>
    <w:rsid w:val="1FE87765"/>
    <w:rsid w:val="20923D7E"/>
    <w:rsid w:val="215326F7"/>
    <w:rsid w:val="21E98A4F"/>
    <w:rsid w:val="2207DCB0"/>
    <w:rsid w:val="2257699E"/>
    <w:rsid w:val="2297B023"/>
    <w:rsid w:val="240BC951"/>
    <w:rsid w:val="24567BC4"/>
    <w:rsid w:val="24715AB1"/>
    <w:rsid w:val="251054E1"/>
    <w:rsid w:val="2546A0AF"/>
    <w:rsid w:val="259313DA"/>
    <w:rsid w:val="262CB4A0"/>
    <w:rsid w:val="263901E1"/>
    <w:rsid w:val="2803A73F"/>
    <w:rsid w:val="2804C51C"/>
    <w:rsid w:val="28BF6586"/>
    <w:rsid w:val="2A1CE40C"/>
    <w:rsid w:val="2A30EF3C"/>
    <w:rsid w:val="2B55F53D"/>
    <w:rsid w:val="2D1BB056"/>
    <w:rsid w:val="2E7295C4"/>
    <w:rsid w:val="2E79EC35"/>
    <w:rsid w:val="2F7FA66F"/>
    <w:rsid w:val="2FB0ACDE"/>
    <w:rsid w:val="31485208"/>
    <w:rsid w:val="32DAE027"/>
    <w:rsid w:val="33B3B16D"/>
    <w:rsid w:val="38E90EBC"/>
    <w:rsid w:val="392BBA7F"/>
    <w:rsid w:val="39E18BBA"/>
    <w:rsid w:val="3A047C29"/>
    <w:rsid w:val="3ACCEDC8"/>
    <w:rsid w:val="3AD3F572"/>
    <w:rsid w:val="3B84246B"/>
    <w:rsid w:val="3C00BE34"/>
    <w:rsid w:val="3D189504"/>
    <w:rsid w:val="3EF674CC"/>
    <w:rsid w:val="3F26F14E"/>
    <w:rsid w:val="3FA2340B"/>
    <w:rsid w:val="410785CD"/>
    <w:rsid w:val="413E93A7"/>
    <w:rsid w:val="418E8F7E"/>
    <w:rsid w:val="41A0B644"/>
    <w:rsid w:val="42142F94"/>
    <w:rsid w:val="42D034E0"/>
    <w:rsid w:val="4353426A"/>
    <w:rsid w:val="43908D5C"/>
    <w:rsid w:val="441FC957"/>
    <w:rsid w:val="459BA976"/>
    <w:rsid w:val="475F00B5"/>
    <w:rsid w:val="47CFEA19"/>
    <w:rsid w:val="47D9ABFA"/>
    <w:rsid w:val="491A5267"/>
    <w:rsid w:val="4939712B"/>
    <w:rsid w:val="498B17E8"/>
    <w:rsid w:val="4A8F1993"/>
    <w:rsid w:val="4BC47976"/>
    <w:rsid w:val="4D019AD6"/>
    <w:rsid w:val="4F440584"/>
    <w:rsid w:val="4FBEE39A"/>
    <w:rsid w:val="4FFA9C46"/>
    <w:rsid w:val="5374371E"/>
    <w:rsid w:val="53D0EC21"/>
    <w:rsid w:val="541CD37C"/>
    <w:rsid w:val="544CEA6F"/>
    <w:rsid w:val="546C8B8B"/>
    <w:rsid w:val="54CCBFB8"/>
    <w:rsid w:val="55760ACE"/>
    <w:rsid w:val="55C5F73F"/>
    <w:rsid w:val="58795DFC"/>
    <w:rsid w:val="593F2152"/>
    <w:rsid w:val="59A205FB"/>
    <w:rsid w:val="59E46C39"/>
    <w:rsid w:val="5C31667E"/>
    <w:rsid w:val="5C92E966"/>
    <w:rsid w:val="5CCD86C0"/>
    <w:rsid w:val="5E6BF601"/>
    <w:rsid w:val="5EC881B6"/>
    <w:rsid w:val="6006BB8B"/>
    <w:rsid w:val="60283D50"/>
    <w:rsid w:val="62638FE1"/>
    <w:rsid w:val="62BF91DB"/>
    <w:rsid w:val="637BA73F"/>
    <w:rsid w:val="637D0900"/>
    <w:rsid w:val="6408D03A"/>
    <w:rsid w:val="64B3BD0B"/>
    <w:rsid w:val="656F6FD7"/>
    <w:rsid w:val="6583AA95"/>
    <w:rsid w:val="65FD1832"/>
    <w:rsid w:val="6609ECFC"/>
    <w:rsid w:val="66BE378A"/>
    <w:rsid w:val="67F44558"/>
    <w:rsid w:val="680A458C"/>
    <w:rsid w:val="684F3B15"/>
    <w:rsid w:val="68C51369"/>
    <w:rsid w:val="6952159F"/>
    <w:rsid w:val="69AC7AA3"/>
    <w:rsid w:val="6A95101C"/>
    <w:rsid w:val="6A9FBCFF"/>
    <w:rsid w:val="6AEF0E87"/>
    <w:rsid w:val="6AF60DAB"/>
    <w:rsid w:val="6C914694"/>
    <w:rsid w:val="6D29154A"/>
    <w:rsid w:val="6D2A443A"/>
    <w:rsid w:val="6DAA56EC"/>
    <w:rsid w:val="6F19B6AB"/>
    <w:rsid w:val="6F415758"/>
    <w:rsid w:val="710FACA4"/>
    <w:rsid w:val="729330C9"/>
    <w:rsid w:val="72B33EFC"/>
    <w:rsid w:val="73940F2B"/>
    <w:rsid w:val="745FF79B"/>
    <w:rsid w:val="74F86179"/>
    <w:rsid w:val="7515D4CE"/>
    <w:rsid w:val="75668894"/>
    <w:rsid w:val="75B6F1D0"/>
    <w:rsid w:val="765386DE"/>
    <w:rsid w:val="775BDD61"/>
    <w:rsid w:val="77EB1E22"/>
    <w:rsid w:val="794234A2"/>
    <w:rsid w:val="7A4C9DA2"/>
    <w:rsid w:val="7B0B6AEB"/>
    <w:rsid w:val="7BF89590"/>
    <w:rsid w:val="7C30BB28"/>
    <w:rsid w:val="7D3C34A1"/>
    <w:rsid w:val="7DC1C327"/>
    <w:rsid w:val="7F460D7A"/>
    <w:rsid w:val="7FB6D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9A76"/>
  <w15:chartTrackingRefBased/>
  <w15:docId w15:val="{A077D76D-5849-47F2-B854-C8A705FC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6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16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16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16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16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16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6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6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6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6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16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16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16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16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1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6D3"/>
    <w:rPr>
      <w:rFonts w:eastAsiaTheme="majorEastAsia" w:cstheme="majorBidi"/>
      <w:color w:val="272727" w:themeColor="text1" w:themeTint="D8"/>
    </w:rPr>
  </w:style>
  <w:style w:type="paragraph" w:styleId="Title">
    <w:name w:val="Title"/>
    <w:basedOn w:val="Normal"/>
    <w:next w:val="Normal"/>
    <w:link w:val="TitleChar"/>
    <w:uiPriority w:val="10"/>
    <w:qFormat/>
    <w:rsid w:val="00281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6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6D3"/>
    <w:pPr>
      <w:spacing w:before="160"/>
      <w:jc w:val="center"/>
    </w:pPr>
    <w:rPr>
      <w:i/>
      <w:iCs/>
      <w:color w:val="404040" w:themeColor="text1" w:themeTint="BF"/>
    </w:rPr>
  </w:style>
  <w:style w:type="character" w:customStyle="1" w:styleId="QuoteChar">
    <w:name w:val="Quote Char"/>
    <w:basedOn w:val="DefaultParagraphFont"/>
    <w:link w:val="Quote"/>
    <w:uiPriority w:val="29"/>
    <w:rsid w:val="002816D3"/>
    <w:rPr>
      <w:i/>
      <w:iCs/>
      <w:color w:val="404040" w:themeColor="text1" w:themeTint="BF"/>
    </w:rPr>
  </w:style>
  <w:style w:type="paragraph" w:styleId="ListParagraph">
    <w:name w:val="List Paragraph"/>
    <w:basedOn w:val="Normal"/>
    <w:uiPriority w:val="34"/>
    <w:qFormat/>
    <w:rsid w:val="002816D3"/>
    <w:pPr>
      <w:ind w:left="720"/>
      <w:contextualSpacing/>
    </w:pPr>
  </w:style>
  <w:style w:type="character" w:styleId="IntenseEmphasis">
    <w:name w:val="Intense Emphasis"/>
    <w:basedOn w:val="DefaultParagraphFont"/>
    <w:uiPriority w:val="21"/>
    <w:qFormat/>
    <w:rsid w:val="002816D3"/>
    <w:rPr>
      <w:i/>
      <w:iCs/>
      <w:color w:val="2F5496" w:themeColor="accent1" w:themeShade="BF"/>
    </w:rPr>
  </w:style>
  <w:style w:type="paragraph" w:styleId="IntenseQuote">
    <w:name w:val="Intense Quote"/>
    <w:basedOn w:val="Normal"/>
    <w:next w:val="Normal"/>
    <w:link w:val="IntenseQuoteChar"/>
    <w:uiPriority w:val="30"/>
    <w:qFormat/>
    <w:rsid w:val="00281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16D3"/>
    <w:rPr>
      <w:i/>
      <w:iCs/>
      <w:color w:val="2F5496" w:themeColor="accent1" w:themeShade="BF"/>
    </w:rPr>
  </w:style>
  <w:style w:type="character" w:styleId="IntenseReference">
    <w:name w:val="Intense Reference"/>
    <w:basedOn w:val="DefaultParagraphFont"/>
    <w:uiPriority w:val="32"/>
    <w:qFormat/>
    <w:rsid w:val="002816D3"/>
    <w:rPr>
      <w:b/>
      <w:bCs/>
      <w:smallCaps/>
      <w:color w:val="2F5496" w:themeColor="accent1" w:themeShade="BF"/>
      <w:spacing w:val="5"/>
    </w:rPr>
  </w:style>
  <w:style w:type="character" w:styleId="CommentReference">
    <w:name w:val="annotation reference"/>
    <w:basedOn w:val="DefaultParagraphFont"/>
    <w:uiPriority w:val="99"/>
    <w:semiHidden/>
    <w:unhideWhenUsed/>
    <w:rsid w:val="00CD713F"/>
    <w:rPr>
      <w:sz w:val="16"/>
      <w:szCs w:val="16"/>
    </w:rPr>
  </w:style>
  <w:style w:type="paragraph" w:styleId="CommentText">
    <w:name w:val="annotation text"/>
    <w:basedOn w:val="Normal"/>
    <w:link w:val="CommentTextChar"/>
    <w:uiPriority w:val="99"/>
    <w:unhideWhenUsed/>
    <w:rsid w:val="00CD713F"/>
    <w:pPr>
      <w:spacing w:line="240" w:lineRule="auto"/>
    </w:pPr>
    <w:rPr>
      <w:sz w:val="20"/>
      <w:szCs w:val="20"/>
    </w:rPr>
  </w:style>
  <w:style w:type="character" w:customStyle="1" w:styleId="CommentTextChar">
    <w:name w:val="Comment Text Char"/>
    <w:basedOn w:val="DefaultParagraphFont"/>
    <w:link w:val="CommentText"/>
    <w:uiPriority w:val="99"/>
    <w:rsid w:val="00CD713F"/>
    <w:rPr>
      <w:sz w:val="20"/>
      <w:szCs w:val="20"/>
    </w:rPr>
  </w:style>
  <w:style w:type="paragraph" w:styleId="CommentSubject">
    <w:name w:val="annotation subject"/>
    <w:basedOn w:val="CommentText"/>
    <w:next w:val="CommentText"/>
    <w:link w:val="CommentSubjectChar"/>
    <w:uiPriority w:val="99"/>
    <w:semiHidden/>
    <w:unhideWhenUsed/>
    <w:rsid w:val="00CD713F"/>
    <w:rPr>
      <w:b/>
      <w:bCs/>
    </w:rPr>
  </w:style>
  <w:style w:type="character" w:customStyle="1" w:styleId="CommentSubjectChar">
    <w:name w:val="Comment Subject Char"/>
    <w:basedOn w:val="CommentTextChar"/>
    <w:link w:val="CommentSubject"/>
    <w:uiPriority w:val="99"/>
    <w:semiHidden/>
    <w:rsid w:val="00CD713F"/>
    <w:rPr>
      <w:b/>
      <w:bCs/>
      <w:sz w:val="20"/>
      <w:szCs w:val="20"/>
    </w:rPr>
  </w:style>
  <w:style w:type="character" w:styleId="Hyperlink">
    <w:name w:val="Hyperlink"/>
    <w:basedOn w:val="DefaultParagraphFont"/>
    <w:uiPriority w:val="99"/>
    <w:unhideWhenUsed/>
    <w:rsid w:val="007A4D29"/>
    <w:rPr>
      <w:color w:val="0563C1" w:themeColor="hyperlink"/>
      <w:u w:val="single"/>
    </w:rPr>
  </w:style>
  <w:style w:type="character" w:styleId="UnresolvedMention">
    <w:name w:val="Unresolved Mention"/>
    <w:basedOn w:val="DefaultParagraphFont"/>
    <w:uiPriority w:val="99"/>
    <w:semiHidden/>
    <w:unhideWhenUsed/>
    <w:rsid w:val="007A4D29"/>
    <w:rPr>
      <w:color w:val="605E5C"/>
      <w:shd w:val="clear" w:color="auto" w:fill="E1DFDD"/>
    </w:rPr>
  </w:style>
  <w:style w:type="paragraph" w:styleId="TOCHeading">
    <w:name w:val="TOC Heading"/>
    <w:basedOn w:val="Heading1"/>
    <w:next w:val="Normal"/>
    <w:uiPriority w:val="39"/>
    <w:unhideWhenUsed/>
    <w:qFormat/>
    <w:rsid w:val="00E30A25"/>
    <w:pPr>
      <w:spacing w:before="240" w:after="0"/>
      <w:outlineLvl w:val="9"/>
    </w:pPr>
    <w:rPr>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416">
      <w:bodyDiv w:val="1"/>
      <w:marLeft w:val="0"/>
      <w:marRight w:val="0"/>
      <w:marTop w:val="0"/>
      <w:marBottom w:val="0"/>
      <w:divBdr>
        <w:top w:val="none" w:sz="0" w:space="0" w:color="auto"/>
        <w:left w:val="none" w:sz="0" w:space="0" w:color="auto"/>
        <w:bottom w:val="none" w:sz="0" w:space="0" w:color="auto"/>
        <w:right w:val="none" w:sz="0" w:space="0" w:color="auto"/>
      </w:divBdr>
    </w:div>
    <w:div w:id="226648731">
      <w:bodyDiv w:val="1"/>
      <w:marLeft w:val="0"/>
      <w:marRight w:val="0"/>
      <w:marTop w:val="0"/>
      <w:marBottom w:val="0"/>
      <w:divBdr>
        <w:top w:val="none" w:sz="0" w:space="0" w:color="auto"/>
        <w:left w:val="none" w:sz="0" w:space="0" w:color="auto"/>
        <w:bottom w:val="none" w:sz="0" w:space="0" w:color="auto"/>
        <w:right w:val="none" w:sz="0" w:space="0" w:color="auto"/>
      </w:divBdr>
    </w:div>
    <w:div w:id="419716568">
      <w:bodyDiv w:val="1"/>
      <w:marLeft w:val="0"/>
      <w:marRight w:val="0"/>
      <w:marTop w:val="0"/>
      <w:marBottom w:val="0"/>
      <w:divBdr>
        <w:top w:val="none" w:sz="0" w:space="0" w:color="auto"/>
        <w:left w:val="none" w:sz="0" w:space="0" w:color="auto"/>
        <w:bottom w:val="none" w:sz="0" w:space="0" w:color="auto"/>
        <w:right w:val="none" w:sz="0" w:space="0" w:color="auto"/>
      </w:divBdr>
    </w:div>
    <w:div w:id="1479030527">
      <w:bodyDiv w:val="1"/>
      <w:marLeft w:val="0"/>
      <w:marRight w:val="0"/>
      <w:marTop w:val="0"/>
      <w:marBottom w:val="0"/>
      <w:divBdr>
        <w:top w:val="none" w:sz="0" w:space="0" w:color="auto"/>
        <w:left w:val="none" w:sz="0" w:space="0" w:color="auto"/>
        <w:bottom w:val="none" w:sz="0" w:space="0" w:color="auto"/>
        <w:right w:val="none" w:sz="0" w:space="0" w:color="auto"/>
      </w:divBdr>
    </w:div>
    <w:div w:id="17259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den@toyassociatio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6f7e13-6314-4015-ae0d-4404e3655ec4">
      <Terms xmlns="http://schemas.microsoft.com/office/infopath/2007/PartnerControls"/>
    </lcf76f155ced4ddcb4097134ff3c332f>
    <TaxCatchAll xmlns="4549c085-0818-41d0-ab4c-eafdb96bc370" xsi:nil="true"/>
    <SharedWithUsers xmlns="4549c085-0818-41d0-ab4c-eafdb96bc370">
      <UserInfo>
        <DisplayName>Michelle Fay</DisplayName>
        <AccountId>18</AccountId>
        <AccountType/>
      </UserInfo>
      <UserInfo>
        <DisplayName>Timothy Burroughs</DisplayName>
        <AccountId>23</AccountId>
        <AccountType/>
      </UserInfo>
      <UserInfo>
        <DisplayName>Alma Freeman</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825E3AA60FD46B5D618837E1B32E7" ma:contentTypeVersion="13" ma:contentTypeDescription="Create a new document." ma:contentTypeScope="" ma:versionID="a6a888d37be7bc4db5e40c213ba4cfa1">
  <xsd:schema xmlns:xsd="http://www.w3.org/2001/XMLSchema" xmlns:xs="http://www.w3.org/2001/XMLSchema" xmlns:p="http://schemas.microsoft.com/office/2006/metadata/properties" xmlns:ns2="8f6f7e13-6314-4015-ae0d-4404e3655ec4" xmlns:ns3="4549c085-0818-41d0-ab4c-eafdb96bc370" targetNamespace="http://schemas.microsoft.com/office/2006/metadata/properties" ma:root="true" ma:fieldsID="7096aa69604f87dc5f3777b95024f01c" ns2:_="" ns3:_="">
    <xsd:import namespace="8f6f7e13-6314-4015-ae0d-4404e3655ec4"/>
    <xsd:import namespace="4549c085-0818-41d0-ab4c-eafdb96bc3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f7e13-6314-4015-ae0d-4404e3655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445c3-3143-46eb-88a3-766e9f27f47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49c085-0818-41d0-ab4c-eafdb96bc3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cbe2093-a9ea-431e-92ab-77cb7805398d}" ma:internalName="TaxCatchAll" ma:showField="CatchAllData" ma:web="4549c085-0818-41d0-ab4c-eafdb96bc3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2417C-804E-4051-BD05-18D1D5A4E391}">
  <ds:schemaRefs>
    <ds:schemaRef ds:uri="http://schemas.microsoft.com/office/2006/metadata/properties"/>
    <ds:schemaRef ds:uri="http://schemas.microsoft.com/office/infopath/2007/PartnerControls"/>
    <ds:schemaRef ds:uri="8f6f7e13-6314-4015-ae0d-4404e3655ec4"/>
    <ds:schemaRef ds:uri="4549c085-0818-41d0-ab4c-eafdb96bc370"/>
  </ds:schemaRefs>
</ds:datastoreItem>
</file>

<file path=customXml/itemProps2.xml><?xml version="1.0" encoding="utf-8"?>
<ds:datastoreItem xmlns:ds="http://schemas.openxmlformats.org/officeDocument/2006/customXml" ds:itemID="{32CE44A8-61FF-4578-83B7-1055FD8B5695}">
  <ds:schemaRefs>
    <ds:schemaRef ds:uri="http://schemas.microsoft.com/sharepoint/v3/contenttype/forms"/>
  </ds:schemaRefs>
</ds:datastoreItem>
</file>

<file path=customXml/itemProps3.xml><?xml version="1.0" encoding="utf-8"?>
<ds:datastoreItem xmlns:ds="http://schemas.openxmlformats.org/officeDocument/2006/customXml" ds:itemID="{56B33858-BC75-4A5A-B23D-0D97C5EFC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f7e13-6314-4015-ae0d-4404e3655ec4"/>
    <ds:schemaRef ds:uri="4549c085-0818-41d0-ab4c-eafdb96bc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7abc4f7-4509-41ba-980a-f561a25182bc}" enabled="0" method="" siteId="{a7abc4f7-4509-41ba-980a-f561a25182bc}" removed="1"/>
</clbl:labelList>
</file>

<file path=docProps/app.xml><?xml version="1.0" encoding="utf-8"?>
<Properties xmlns="http://schemas.openxmlformats.org/officeDocument/2006/extended-properties" xmlns:vt="http://schemas.openxmlformats.org/officeDocument/2006/docPropsVTypes">
  <Template>Normal</Template>
  <TotalTime>16</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Fay</dc:creator>
  <cp:keywords/>
  <dc:description/>
  <cp:lastModifiedBy>Raden, Erin</cp:lastModifiedBy>
  <cp:revision>2</cp:revision>
  <cp:lastPrinted>2024-03-14T18:45:00Z</cp:lastPrinted>
  <dcterms:created xsi:type="dcterms:W3CDTF">2024-03-29T19:14:00Z</dcterms:created>
  <dcterms:modified xsi:type="dcterms:W3CDTF">2024-03-29T19:14:00Z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0x010100E63825E3AA60FD46B5D618837E1B32E7</vt:lpwstr>
  </property>
  <property fmtid="{D5CDD505-2E9C-101B-9397-08002B2CF9AE}" pid="3" name="MediaServiceImageTags">
    <vt:lpwstr/>
  </property>
</Properties>
</file>